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298"/>
        <w:gridCol w:w="2579"/>
        <w:gridCol w:w="1863"/>
        <w:gridCol w:w="1863"/>
      </w:tblGrid>
      <w:tr w:rsidR="000263A3" w:rsidRPr="00515374" w:rsidTr="00515374">
        <w:trPr>
          <w:trHeight w:hRule="exact" w:val="1559"/>
        </w:trPr>
        <w:tc>
          <w:tcPr>
            <w:tcW w:w="15618" w:type="dxa"/>
            <w:gridSpan w:val="6"/>
          </w:tcPr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72"/>
              <w:gridCol w:w="8421"/>
            </w:tblGrid>
            <w:tr w:rsidR="00515374" w:rsidRPr="00515374" w:rsidTr="00515374">
              <w:trPr>
                <w:trHeight w:val="1502"/>
              </w:trPr>
              <w:tc>
                <w:tcPr>
                  <w:tcW w:w="7172" w:type="dxa"/>
                </w:tcPr>
                <w:p w:rsidR="00515374" w:rsidRDefault="00515374" w:rsidP="005153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1" w:type="dxa"/>
                </w:tcPr>
                <w:p w:rsidR="00515374" w:rsidRPr="00515374" w:rsidRDefault="00515374" w:rsidP="005153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515374" w:rsidRPr="00515374" w:rsidRDefault="00515374" w:rsidP="005153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протоколом заседания проектного комитета</w:t>
                  </w:r>
                </w:p>
                <w:p w:rsidR="00515374" w:rsidRPr="00515374" w:rsidRDefault="00515374" w:rsidP="005153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направлению региональных проектов </w:t>
                  </w:r>
                </w:p>
                <w:p w:rsidR="00515374" w:rsidRPr="00515374" w:rsidRDefault="00515374" w:rsidP="005153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Санкт-Петербурге «Здравоохранение»</w:t>
                  </w:r>
                </w:p>
                <w:p w:rsidR="00515374" w:rsidRPr="00515374" w:rsidRDefault="00515374" w:rsidP="005153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19.02.2020 № 1</w:t>
                  </w:r>
                </w:p>
              </w:tc>
            </w:tr>
          </w:tbl>
          <w:p w:rsidR="000263A3" w:rsidRPr="00515374" w:rsidRDefault="000263A3"/>
        </w:tc>
      </w:tr>
      <w:tr w:rsidR="000263A3" w:rsidRPr="00515374" w:rsidTr="00515374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0263A3" w:rsidRPr="00515374" w:rsidTr="00515374">
        <w:trPr>
          <w:trHeight w:hRule="exact" w:val="43"/>
        </w:trPr>
        <w:tc>
          <w:tcPr>
            <w:tcW w:w="15618" w:type="dxa"/>
            <w:gridSpan w:val="6"/>
          </w:tcPr>
          <w:p w:rsidR="000263A3" w:rsidRPr="00515374" w:rsidRDefault="000263A3"/>
        </w:tc>
      </w:tr>
      <w:tr w:rsidR="000263A3" w:rsidRPr="00515374" w:rsidTr="00515374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0263A3" w:rsidRPr="00515374" w:rsidTr="00515374">
        <w:trPr>
          <w:trHeight w:hRule="exact" w:val="43"/>
        </w:trPr>
        <w:tc>
          <w:tcPr>
            <w:tcW w:w="15618" w:type="dxa"/>
            <w:gridSpan w:val="6"/>
          </w:tcPr>
          <w:p w:rsidR="000263A3" w:rsidRPr="00515374" w:rsidRDefault="000263A3"/>
        </w:tc>
      </w:tr>
      <w:tr w:rsidR="000263A3" w:rsidRPr="00515374" w:rsidTr="00515374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Борьба с онкологическими заболеваниями (город федерального значения Санкт-Петербург)</w:t>
            </w:r>
          </w:p>
        </w:tc>
      </w:tr>
      <w:tr w:rsidR="000263A3" w:rsidRPr="00515374" w:rsidTr="00515374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онкологическими заболеваниями</w:t>
            </w:r>
          </w:p>
        </w:tc>
      </w:tr>
      <w:tr w:rsidR="000263A3" w:rsidRPr="00515374" w:rsidTr="00515374">
        <w:trPr>
          <w:trHeight w:hRule="exact" w:val="975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Краткое наименование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регионального</w:t>
            </w:r>
            <w:proofErr w:type="gramEnd"/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онкологическими заболеваниями (город федерального значения Санкт-Петербург)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0573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О.Н.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 w:rsidP="000573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вице-губернатор Санкт-Петербурга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Д.Г.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Е.Ю.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</w:tr>
      <w:tr w:rsidR="000263A3" w:rsidRPr="00515374" w:rsidTr="00515374">
        <w:trPr>
          <w:trHeight w:hRule="exact" w:val="444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здравоохранения в Санкт-Петербурге</w:t>
            </w:r>
          </w:p>
        </w:tc>
      </w:tr>
      <w:tr w:rsidR="000263A3" w:rsidRPr="00515374" w:rsidTr="00515374">
        <w:trPr>
          <w:trHeight w:hRule="exact" w:val="124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Совершенствование оказания специализированной, включая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высокотехнологичную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</w:tc>
      </w:tr>
    </w:tbl>
    <w:p w:rsidR="00515374" w:rsidRPr="00515374" w:rsidRDefault="00515374">
      <w:r w:rsidRPr="00515374"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4155"/>
        <w:gridCol w:w="1290"/>
        <w:gridCol w:w="1003"/>
        <w:gridCol w:w="1289"/>
        <w:gridCol w:w="1146"/>
        <w:gridCol w:w="1147"/>
        <w:gridCol w:w="1146"/>
        <w:gridCol w:w="1146"/>
        <w:gridCol w:w="1146"/>
        <w:gridCol w:w="860"/>
        <w:gridCol w:w="287"/>
      </w:tblGrid>
      <w:tr w:rsidR="000263A3" w:rsidRPr="00515374" w:rsidTr="00515374">
        <w:trPr>
          <w:trHeight w:hRule="exact" w:val="429"/>
        </w:trPr>
        <w:tc>
          <w:tcPr>
            <w:tcW w:w="15618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5"/>
          </w:tcPr>
          <w:p w:rsidR="000263A3" w:rsidRPr="00515374" w:rsidRDefault="000263A3"/>
        </w:tc>
      </w:tr>
      <w:tr w:rsidR="000263A3" w:rsidRPr="00515374" w:rsidTr="00515374">
        <w:trPr>
          <w:trHeight w:hRule="exact" w:val="144"/>
        </w:trPr>
        <w:tc>
          <w:tcPr>
            <w:tcW w:w="143" w:type="dxa"/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0263A3" w:rsidRPr="00515374" w:rsidRDefault="000263A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615" w:type="dxa"/>
            <w:gridSpan w:val="11"/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263A3" w:rsidRPr="00515374" w:rsidTr="00515374">
        <w:trPr>
          <w:trHeight w:hRule="exact" w:val="286"/>
        </w:trPr>
        <w:tc>
          <w:tcPr>
            <w:tcW w:w="14471" w:type="dxa"/>
            <w:gridSpan w:val="13"/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0263A3" w:rsidRPr="00515374" w:rsidRDefault="000263A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263A3" w:rsidRPr="00515374" w:rsidTr="00515374">
        <w:trPr>
          <w:trHeight w:hRule="exact" w:val="143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263A3" w:rsidRPr="00515374" w:rsidTr="00515374">
        <w:trPr>
          <w:trHeight w:hRule="exact" w:val="445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51537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смертности от новообразований в том числе от злокачественных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ород федерального значения Санкт-Петербург)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7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72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0263A3" w:rsidRPr="00515374" w:rsidTr="00515374">
        <w:trPr>
          <w:trHeight w:hRule="exact" w:val="565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злокачественных новообразований, выявленных на ранних стадиях </w:t>
            </w:r>
          </w:p>
        </w:tc>
      </w:tr>
      <w:tr w:rsidR="000263A3" w:rsidRPr="00515374" w:rsidTr="00515374">
        <w:trPr>
          <w:trHeight w:hRule="exact" w:val="84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092C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злокачественных новообразований, выявленных на ранних стадиях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53,7000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55,7000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55,7000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55,7000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55,7000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56,3000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57,0000</w:t>
            </w:r>
          </w:p>
        </w:tc>
      </w:tr>
      <w:tr w:rsidR="000263A3" w:rsidRPr="00515374" w:rsidTr="00515374">
        <w:trPr>
          <w:trHeight w:hRule="exact" w:val="445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Удельный вес больных со злокачественными новообразованиями, состоящих на учете 5 лет и более, %</w:t>
            </w:r>
          </w:p>
        </w:tc>
      </w:tr>
      <w:tr w:rsidR="000263A3" w:rsidRPr="00515374" w:rsidTr="00515374">
        <w:trPr>
          <w:trHeight w:hRule="exact" w:val="110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092C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Удельный вес больных со злокачественными новообразованиями, состоящих на учете 5 лет и более, %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55,5000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56,2000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56,3000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56,4000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56,5000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56,6000</w:t>
            </w:r>
          </w:p>
        </w:tc>
      </w:tr>
      <w:tr w:rsidR="000263A3" w:rsidRPr="00515374" w:rsidTr="00515374">
        <w:trPr>
          <w:trHeight w:hRule="exact" w:val="707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</w:t>
            </w:r>
          </w:p>
        </w:tc>
      </w:tr>
      <w:tr w:rsidR="000263A3" w:rsidRPr="00515374" w:rsidTr="00515374">
        <w:trPr>
          <w:trHeight w:hRule="exact" w:val="212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092C47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515374">
            <w:pPr>
              <w:spacing w:before="24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21,8000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20,2000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19,5000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18,8000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18,2000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63A3" w:rsidRPr="00515374" w:rsidRDefault="00CE544F" w:rsidP="00515374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17,3000</w:t>
            </w:r>
          </w:p>
        </w:tc>
      </w:tr>
    </w:tbl>
    <w:p w:rsidR="00515374" w:rsidRPr="00515374" w:rsidRDefault="00515374">
      <w:r w:rsidRPr="00515374"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0263A3" w:rsidRPr="00515374" w:rsidTr="00515374">
        <w:trPr>
          <w:trHeight w:hRule="exact" w:val="429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1"/>
          </w:tcPr>
          <w:p w:rsidR="000263A3" w:rsidRPr="00515374" w:rsidRDefault="000263A3"/>
        </w:tc>
      </w:tr>
      <w:tr w:rsidR="000263A3" w:rsidRPr="00515374" w:rsidTr="00515374">
        <w:trPr>
          <w:trHeight w:hRule="exact" w:val="573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0263A3" w:rsidRPr="00515374" w:rsidTr="00515374">
        <w:trPr>
          <w:trHeight w:hRule="exact" w:val="57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Разработка и реализация программ борьбы с онкологическими заболеваниями </w:t>
            </w:r>
            <w:r w:rsidRPr="00515374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02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Условная 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реализации федерального проекта (результата федерального проекта)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26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Организовано не менее 420 центров амбулаторной онкологической помощи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(реорганизация) организации (структурного подразделения)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0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Министерством здравоохранения Российской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 в первом квартале 2019 года будет определено подведомственное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федеральное учреждение и на его базе создан </w:t>
            </w:r>
          </w:p>
          <w:p w:rsidR="000263A3" w:rsidRPr="00515374" w:rsidRDefault="000263A3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:rsidR="000263A3" w:rsidRPr="00515374" w:rsidRDefault="000263A3"/>
        </w:tc>
      </w:tr>
    </w:tbl>
    <w:p w:rsidR="00515374" w:rsidRDefault="00515374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0263A3" w:rsidRPr="00515374" w:rsidTr="00515374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0263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координационный центр для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разработки и реализации региональных программ «Борьба с онкологическими заболеваниями», разработаны требования к региональным программам «Борьба онкологическими заболеваниями» (далее – требования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редусматривающие реализацию комплекса мер, направленных, в том числе на совершенствование профилактики и раннего выявления злокачественных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новообразований, на повышение эффективности диагностики и лечения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злокачественных новообразований, в том числе с применением эффективных методов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диагностики злокачественных новообразований и использованием телемедицинских технологий, внедрение высокоэффективных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радиологических, химиотерапевтических и комбинированных хирургических методов лечения с использованием клинических рекомендаций, обеспечение </w:t>
            </w:r>
          </w:p>
          <w:p w:rsidR="000263A3" w:rsidRPr="00515374" w:rsidRDefault="000263A3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286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  <w:tr w:rsidR="000263A3" w:rsidRPr="00515374" w:rsidTr="00515374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  <w:tr w:rsidR="000263A3" w:rsidRPr="00515374" w:rsidTr="00515374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</w:tbl>
    <w:p w:rsidR="00515374" w:rsidRDefault="00515374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0263A3" w:rsidRPr="00515374" w:rsidTr="00515374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0263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полного цикла при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применении химиотерапевтического лечения у больных со злокачественными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новообразованиями, повышение доступности высокотехнологичных методов лечения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пациентов с онкологическими заболеваниями, повышение профессиональной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квалификации медицинского персонала первичного звена здравоохранения,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врачей-онкологов, врачей-радиологов и других специалистов, участвующих в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оказании онкологической помощи населению, развитие реабилитации онкологических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больных, внедрение современных программ реабилитации онкологических больных и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 психосоциальной поддержки онкологических больных.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 всех субъектах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на основании требований разработаны и утверждены</w:t>
            </w:r>
            <w:r w:rsid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региональные программы «Борьба с онкологическими заболеваниями». Координационным центром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263A3" w:rsidRPr="00515374" w:rsidRDefault="000263A3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28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  <w:tr w:rsidR="000263A3" w:rsidRPr="00515374" w:rsidTr="00515374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  <w:tr w:rsidR="000263A3" w:rsidRPr="00515374" w:rsidTr="00515374">
        <w:trPr>
          <w:trHeight w:hRule="exact" w:val="17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</w:tbl>
    <w:p w:rsidR="00515374" w:rsidRDefault="00515374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0263A3" w:rsidRPr="00515374" w:rsidTr="00515374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4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0263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CE544F"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амках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E544F"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государственного задания будет осуществляться мониторинг реализации 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E544F"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 программ, по результатам которого ежегодно будет составляться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E544F"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отчет, содержащий рекомендации о дальнейшей корректировке и 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E544F"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мероприятий. По итогам 2024 года координационным центром будет сформирован итоговый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E544F"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результатах реализации региональных программ «Борьба с онкологическими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E544F"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заболеваниями» и их эффективности.</w:t>
            </w:r>
          </w:p>
          <w:p w:rsidR="000263A3" w:rsidRPr="00515374" w:rsidRDefault="000263A3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24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  <w:tr w:rsidR="000263A3" w:rsidRPr="00515374" w:rsidTr="00515374">
        <w:trPr>
          <w:trHeight w:hRule="exact" w:val="14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не менее 420 центров амбулаторной онкологической помощи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(реорганизация) организации (структурного подразделения)</w:t>
            </w:r>
          </w:p>
          <w:p w:rsidR="000263A3" w:rsidRPr="00515374" w:rsidRDefault="000263A3"/>
        </w:tc>
      </w:tr>
    </w:tbl>
    <w:p w:rsidR="00515374" w:rsidRDefault="00515374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1290"/>
        <w:gridCol w:w="716"/>
        <w:gridCol w:w="716"/>
        <w:gridCol w:w="717"/>
        <w:gridCol w:w="716"/>
        <w:gridCol w:w="717"/>
        <w:gridCol w:w="716"/>
        <w:gridCol w:w="3439"/>
        <w:gridCol w:w="2436"/>
      </w:tblGrid>
      <w:tr w:rsidR="000263A3" w:rsidRPr="00515374" w:rsidTr="00515374">
        <w:trPr>
          <w:trHeight w:hRule="exact" w:val="430"/>
        </w:trPr>
        <w:tc>
          <w:tcPr>
            <w:tcW w:w="15618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429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23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02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0263A3" w:rsidRPr="00515374" w:rsidRDefault="000263A3"/>
        </w:tc>
      </w:tr>
    </w:tbl>
    <w:p w:rsidR="000263A3" w:rsidRPr="00515374" w:rsidRDefault="000263A3">
      <w:pPr>
        <w:sectPr w:rsidR="000263A3" w:rsidRPr="00515374" w:rsidSect="00C602B2">
          <w:pgSz w:w="16839" w:h="11907" w:orient="landscape" w:code="9"/>
          <w:pgMar w:top="284" w:right="576" w:bottom="142" w:left="576" w:header="1134" w:footer="526" w:gutter="0"/>
          <w:cols w:space="720"/>
          <w:docGrid w:linePitch="27"/>
        </w:sectPr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26"/>
      </w:tblGrid>
      <w:tr w:rsidR="000263A3" w:rsidRPr="00515374" w:rsidTr="00515374"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143"/>
        </w:trPr>
        <w:tc>
          <w:tcPr>
            <w:tcW w:w="860" w:type="dxa"/>
            <w:shd w:val="clear" w:color="auto" w:fill="auto"/>
          </w:tcPr>
          <w:p w:rsidR="000263A3" w:rsidRPr="00515374" w:rsidRDefault="00CE544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 w:rsidRPr="00515374"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9"/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0263A3" w:rsidRPr="00515374" w:rsidRDefault="000263A3"/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263A3" w:rsidRPr="00515374" w:rsidRDefault="000263A3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533 434,60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902 431,70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366 183,10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438 112,00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2 240 161,40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533 434,60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902 431,70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366 183,10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438 112,00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2 240 161,40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13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фондо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в(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1.1.1.1.5.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8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(бюджеты </w:t>
            </w:r>
            <w:proofErr w:type="gramEnd"/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страхованияя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)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,в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(бюджету Федерального фонда </w:t>
            </w:r>
            <w:proofErr w:type="gramEnd"/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37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0263A3" w:rsidRPr="00515374" w:rsidRDefault="000263A3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8 087 450,00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11 205 544,61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13 862 820,30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16 085 822,60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49 241 637,51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5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фондо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в(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2.1.1.1.5.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8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(бюджеты </w:t>
            </w:r>
            <w:proofErr w:type="gramEnd"/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страхованияя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)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,в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8 087 450,00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11 205 544,61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13 862 820,30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16 085 822,60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49 241 637,51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(бюджету Федерального фонда </w:t>
            </w:r>
            <w:proofErr w:type="gramEnd"/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0263A3" w:rsidRPr="00515374" w:rsidRDefault="000263A3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2 611 988,10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1 839 913,00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1 839 913,00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1 839 913,00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8 131 727,10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2 611 988,10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1 839 913,00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1 839 913,00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1 839 913,00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8 131 727,10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5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57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фондо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в(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3.1.1.1.5.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8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(бюджеты </w:t>
            </w:r>
            <w:proofErr w:type="gramEnd"/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страхованияя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)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,в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(бюджету Федерального фонда </w:t>
            </w:r>
            <w:proofErr w:type="gramEnd"/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0263A3" w:rsidRPr="00515374" w:rsidRDefault="000263A3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51 548,93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45 478,60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39 186,00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136 213,53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51 548,93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45 478,60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39 186,00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136 213,53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</w:tbl>
    <w:p w:rsidR="004343F1" w:rsidRDefault="004343F1">
      <w:r>
        <w:br w:type="page"/>
      </w: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26"/>
      </w:tblGrid>
      <w:tr w:rsidR="000263A3" w:rsidRPr="00515374" w:rsidTr="00515374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29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57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фондо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в(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4.1.1.1.5.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8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территориальных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(бюджеты </w:t>
            </w:r>
            <w:proofErr w:type="gramEnd"/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страхованияя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)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,в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8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государственных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(бюджету Федерального фонда </w:t>
            </w:r>
            <w:proofErr w:type="gramEnd"/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00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11 232 872,70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13 999 438,24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16 114 395,00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18 403 033,60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59 749 739,54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11 232 872,70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13 999 438,24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16 114 395,00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18 403 033,60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59 749 739,54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574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573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1289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бюджетам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государственных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в(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бюджетам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8 087 450,00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11 205 544,61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13 862 820,30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16 085 822,60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49 241 637,51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573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</w:tbl>
    <w:p w:rsidR="00515374" w:rsidRDefault="00515374">
      <w:r>
        <w:br w:type="page"/>
      </w: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26"/>
      </w:tblGrid>
      <w:tr w:rsidR="000263A3" w:rsidRPr="00515374" w:rsidTr="00515374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0263A3" w:rsidRPr="00515374" w:rsidRDefault="00CE544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 w:rsidRPr="00515374"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5"/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0263A3" w:rsidRPr="00515374" w:rsidRDefault="000263A3"/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573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Совершенствование системы оказания медицинской помощи больным онкологическими заболеваниями</w:t>
            </w:r>
          </w:p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29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</w:tbl>
    <w:p w:rsidR="00515374" w:rsidRDefault="00515374">
      <w:r>
        <w:br w:type="page"/>
      </w: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0263A3" w:rsidRPr="00515374" w:rsidTr="00515374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6" w:type="dxa"/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</w:t>
            </w:r>
          </w:p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Организовано не менее 420 центров амбулаторной онкологической помощи </w:t>
            </w:r>
          </w:p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 </w:t>
            </w:r>
          </w:p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Организованы не менее 420 центров амбулаторной онкологической помощи</w:t>
            </w:r>
            <w:proofErr w:type="gramEnd"/>
          </w:p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Лисовец Д.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</w:tbl>
    <w:p w:rsidR="000263A3" w:rsidRPr="00515374" w:rsidRDefault="000263A3">
      <w:pPr>
        <w:sectPr w:rsidR="000263A3" w:rsidRPr="00515374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1563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7"/>
        <w:gridCol w:w="3296"/>
        <w:gridCol w:w="2435"/>
        <w:gridCol w:w="1290"/>
        <w:gridCol w:w="1719"/>
        <w:gridCol w:w="1576"/>
        <w:gridCol w:w="1720"/>
        <w:gridCol w:w="3009"/>
        <w:gridCol w:w="17"/>
      </w:tblGrid>
      <w:tr w:rsidR="000263A3" w:rsidRPr="00515374" w:rsidTr="00515374">
        <w:trPr>
          <w:gridBefore w:val="1"/>
          <w:wBefore w:w="6" w:type="dxa"/>
          <w:trHeight w:hRule="exact" w:val="430"/>
        </w:trPr>
        <w:tc>
          <w:tcPr>
            <w:tcW w:w="15629" w:type="dxa"/>
            <w:gridSpan w:val="9"/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0263A3" w:rsidRPr="00515374" w:rsidTr="00515374">
        <w:trPr>
          <w:gridBefore w:val="1"/>
          <w:wBefore w:w="6" w:type="dxa"/>
          <w:trHeight w:hRule="exact" w:val="430"/>
        </w:trPr>
        <w:tc>
          <w:tcPr>
            <w:tcW w:w="15629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целевых и дополнительных показателей национального проекта</w:t>
            </w:r>
          </w:p>
        </w:tc>
      </w:tr>
      <w:tr w:rsidR="00515374" w:rsidTr="00515374">
        <w:trPr>
          <w:gridAfter w:val="1"/>
          <w:wAfter w:w="17" w:type="dxa"/>
          <w:trHeight w:val="860"/>
          <w:tblHeader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515374" w:rsidTr="00515374">
        <w:trPr>
          <w:gridAfter w:val="1"/>
          <w:wAfter w:w="17" w:type="dxa"/>
          <w:trHeight w:val="286"/>
          <w:tblHeader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515374" w:rsidTr="00515374">
        <w:trPr>
          <w:gridAfter w:val="1"/>
          <w:wAfter w:w="17" w:type="dxa"/>
          <w:trHeight w:val="703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15374" w:rsidRDefault="00515374" w:rsidP="0051537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515374" w:rsidTr="00515374">
        <w:trPr>
          <w:gridAfter w:val="1"/>
          <w:wAfter w:w="17" w:type="dxa"/>
          <w:trHeight w:val="1002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15374" w:rsidRDefault="00515374" w:rsidP="005153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7AFA69" wp14:editId="5BE57B63">
                  <wp:extent cx="9967266" cy="639467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3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74" w:rsidTr="001143A5">
        <w:trPr>
          <w:gridAfter w:val="1"/>
          <w:wAfter w:w="17" w:type="dxa"/>
          <w:trHeight w:val="228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злокачественных новообразований, выявленных впервые на ранних стадиях (I–II стадии) от числа выявленных случаев злокачественных новообразований (без выявления посмертно)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- выявлено в отчетном году злокачественных новообразований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выявленных посмертно)</w:t>
            </w:r>
          </w:p>
          <w:p w:rsidR="00515374" w:rsidRDefault="00515374" w:rsidP="005153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чел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государственного федерального статистического наблюдения № 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ПО ЗДРАВООХРАНЕНИЮ САНКТ-ПЕТЕРБУРГА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Ежеквартально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515374" w:rsidTr="00515374">
        <w:trPr>
          <w:gridAfter w:val="1"/>
          <w:wAfter w:w="17" w:type="dxa"/>
          <w:trHeight w:val="2308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злокачественных новообразований, выявленных впервые на ранних стадиях (I–II стадии) от числа выявленных случаев злокачественных новообразований (без выявления посмертно)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- из числа злокачественных новообразований имели I стадию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государственного федерального статистического наблюдения № 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D0B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ПО ЗДРАВООХРАНЕНИЮ САНКТ-ПЕТЕРБУРГА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Ежеквартально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</w:tbl>
    <w:p w:rsidR="00515374" w:rsidRDefault="00515374">
      <w:r>
        <w:br w:type="page"/>
      </w:r>
    </w:p>
    <w:tbl>
      <w:tblPr>
        <w:tblW w:w="1563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7"/>
        <w:gridCol w:w="3296"/>
        <w:gridCol w:w="2435"/>
        <w:gridCol w:w="1290"/>
        <w:gridCol w:w="1719"/>
        <w:gridCol w:w="1576"/>
        <w:gridCol w:w="1720"/>
        <w:gridCol w:w="3009"/>
        <w:gridCol w:w="17"/>
      </w:tblGrid>
      <w:tr w:rsidR="00515374" w:rsidRPr="00515374" w:rsidTr="00515374">
        <w:trPr>
          <w:gridBefore w:val="1"/>
          <w:wBefore w:w="6" w:type="dxa"/>
          <w:trHeight w:hRule="exact" w:val="429"/>
        </w:trPr>
        <w:tc>
          <w:tcPr>
            <w:tcW w:w="15629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515374" w:rsidRP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515374" w:rsidTr="00515374">
        <w:trPr>
          <w:gridAfter w:val="1"/>
          <w:wAfter w:w="17" w:type="dxa"/>
          <w:trHeight w:val="860"/>
          <w:tblHeader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515374" w:rsidTr="00515374">
        <w:trPr>
          <w:gridAfter w:val="1"/>
          <w:wAfter w:w="17" w:type="dxa"/>
          <w:trHeight w:val="286"/>
          <w:tblHeader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515374" w:rsidTr="00515374">
        <w:trPr>
          <w:gridAfter w:val="1"/>
          <w:wAfter w:w="17" w:type="dxa"/>
          <w:trHeight w:val="2384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5374" w:rsidRDefault="00515374" w:rsidP="00515374"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5374" w:rsidRDefault="00515374" w:rsidP="00515374"/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государственного федерального статистического наблюдения № 7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D0B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ПО ЗДРАВООХРАНЕНИЮ САНКТ-ПЕТЕРБУРГА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Ежеквартально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5374" w:rsidRDefault="00515374" w:rsidP="00515374"/>
        </w:tc>
      </w:tr>
      <w:tr w:rsidR="00515374" w:rsidTr="00515374">
        <w:trPr>
          <w:gridAfter w:val="1"/>
          <w:wAfter w:w="17" w:type="dxa"/>
          <w:trHeight w:val="43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15374" w:rsidRDefault="00515374" w:rsidP="0051537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Удельный вес больных со злокачественными новообразованиями, состоящих на учете 5 лет и более,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515374" w:rsidTr="00515374">
        <w:trPr>
          <w:gridAfter w:val="1"/>
          <w:wAfter w:w="17" w:type="dxa"/>
          <w:trHeight w:val="781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15374" w:rsidRDefault="00515374" w:rsidP="005153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0D29EC" wp14:editId="080DEEB9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74" w:rsidTr="001143A5">
        <w:trPr>
          <w:gridAfter w:val="1"/>
          <w:wAfter w:w="17" w:type="dxa"/>
          <w:trHeight w:val="1847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от новообразований,  в том числе от злокачественных (на 100 тыс. населения)</w:t>
            </w:r>
            <w:proofErr w:type="gramEnd"/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- число умерших от новообразований,  в том числе от злокачественных, чел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D0B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ПО ЗДРАВООХРАНЕНИЮ САНКТ-ПЕТЕРБУРГА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1143A5" w:rsidP="001143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Отношение числа умерших от </w:t>
            </w:r>
            <w:r w:rsid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новообразований,  в том числе от злокачественных, к среднегодовой численности населения по текущей оценке</w:t>
            </w:r>
            <w:proofErr w:type="gramEnd"/>
          </w:p>
        </w:tc>
      </w:tr>
      <w:tr w:rsidR="00515374" w:rsidTr="001143A5">
        <w:trPr>
          <w:gridAfter w:val="1"/>
          <w:wAfter w:w="17" w:type="dxa"/>
          <w:trHeight w:val="175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5374" w:rsidRDefault="00515374" w:rsidP="00515374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5374" w:rsidRDefault="00515374" w:rsidP="00515374"/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среднегодовая численность населения по текущей оценке, чел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D0B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ПО ЗДРАВООХРАНЕНИЮ САНКТ-ПЕТЕРБУРГА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74" w:rsidRDefault="00515374" w:rsidP="00515374"/>
        </w:tc>
      </w:tr>
    </w:tbl>
    <w:p w:rsidR="004343F1" w:rsidRDefault="004343F1">
      <w:r>
        <w:br w:type="page"/>
      </w:r>
    </w:p>
    <w:tbl>
      <w:tblPr>
        <w:tblW w:w="1563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7"/>
        <w:gridCol w:w="3296"/>
        <w:gridCol w:w="2435"/>
        <w:gridCol w:w="1290"/>
        <w:gridCol w:w="1719"/>
        <w:gridCol w:w="1576"/>
        <w:gridCol w:w="1720"/>
        <w:gridCol w:w="3000"/>
        <w:gridCol w:w="9"/>
        <w:gridCol w:w="17"/>
      </w:tblGrid>
      <w:tr w:rsidR="00515374" w:rsidRPr="00515374" w:rsidTr="00515374">
        <w:trPr>
          <w:gridBefore w:val="1"/>
          <w:wBefore w:w="6" w:type="dxa"/>
          <w:trHeight w:hRule="exact" w:val="429"/>
        </w:trPr>
        <w:tc>
          <w:tcPr>
            <w:tcW w:w="15629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515374" w:rsidRP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515374" w:rsidTr="00515374">
        <w:trPr>
          <w:gridAfter w:val="1"/>
          <w:wAfter w:w="17" w:type="dxa"/>
          <w:trHeight w:val="860"/>
          <w:tblHeader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515374" w:rsidTr="00515374">
        <w:trPr>
          <w:gridAfter w:val="1"/>
          <w:wAfter w:w="17" w:type="dxa"/>
          <w:trHeight w:val="286"/>
          <w:tblHeader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515374" w:rsidTr="00515374">
        <w:trPr>
          <w:gridAfter w:val="1"/>
          <w:wAfter w:w="17" w:type="dxa"/>
          <w:trHeight w:val="429"/>
        </w:trPr>
        <w:tc>
          <w:tcPr>
            <w:tcW w:w="156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15374" w:rsidRDefault="00515374" w:rsidP="0051537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злокачественных новообразований, выявленных на ранних стадиях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515374" w:rsidTr="00515374">
        <w:trPr>
          <w:gridAfter w:val="1"/>
          <w:wAfter w:w="17" w:type="dxa"/>
          <w:trHeight w:val="1003"/>
        </w:trPr>
        <w:tc>
          <w:tcPr>
            <w:tcW w:w="15618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15374" w:rsidRDefault="00515374" w:rsidP="005153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8BD439" wp14:editId="24595E35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74" w:rsidTr="001143A5">
        <w:trPr>
          <w:gridAfter w:val="1"/>
          <w:wAfter w:w="17" w:type="dxa"/>
          <w:trHeight w:val="1889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новообразований, выявленных на ранних стадиях (I-II стадии), %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злокачественных новообразований, выявленных впервые на ранних стадиях</w:t>
            </w:r>
          </w:p>
          <w:p w:rsidR="00515374" w:rsidRDefault="00515374" w:rsidP="005153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(I-II стадии),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D0B4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 ПО ЗДРАВООХРАНЕНИЮ САНКТ-ПЕТЕРБУРГА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злокачественных новообразований, выявленных впервые на ранних стадиях</w:t>
            </w:r>
          </w:p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(I-II стадии), от числа выявленных случаев злокачественных новообразований </w:t>
            </w:r>
          </w:p>
          <w:p w:rsid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(без выявления посмертно)</w:t>
            </w:r>
          </w:p>
        </w:tc>
      </w:tr>
      <w:tr w:rsidR="000263A3" w:rsidRPr="00515374" w:rsidTr="00515374">
        <w:trPr>
          <w:gridBefore w:val="1"/>
          <w:wBefore w:w="6" w:type="dxa"/>
          <w:trHeight w:hRule="exact" w:val="14"/>
        </w:trPr>
        <w:tc>
          <w:tcPr>
            <w:tcW w:w="15603" w:type="dxa"/>
            <w:gridSpan w:val="8"/>
            <w:tcBorders>
              <w:bottom w:val="single" w:sz="5" w:space="0" w:color="000000"/>
            </w:tcBorders>
          </w:tcPr>
          <w:p w:rsidR="000263A3" w:rsidRPr="00515374" w:rsidRDefault="000263A3"/>
        </w:tc>
        <w:tc>
          <w:tcPr>
            <w:tcW w:w="26" w:type="dxa"/>
            <w:gridSpan w:val="2"/>
          </w:tcPr>
          <w:p w:rsidR="000263A3" w:rsidRPr="00515374" w:rsidRDefault="000263A3"/>
        </w:tc>
      </w:tr>
    </w:tbl>
    <w:p w:rsidR="00515374" w:rsidRDefault="00515374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3"/>
        <w:gridCol w:w="26"/>
      </w:tblGrid>
      <w:tr w:rsidR="001B10A6" w:rsidRPr="00515374" w:rsidTr="000E7263">
        <w:trPr>
          <w:trHeight w:hRule="exact" w:val="430"/>
        </w:trPr>
        <w:tc>
          <w:tcPr>
            <w:tcW w:w="15629" w:type="dxa"/>
            <w:gridSpan w:val="2"/>
            <w:shd w:val="clear" w:color="auto" w:fill="auto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515374" w:rsidRPr="00515374" w:rsidTr="00515374">
        <w:trPr>
          <w:trHeight w:hRule="exact" w:val="559"/>
        </w:trPr>
        <w:tc>
          <w:tcPr>
            <w:tcW w:w="15629" w:type="dxa"/>
            <w:gridSpan w:val="2"/>
            <w:shd w:val="clear" w:color="auto" w:fill="auto"/>
            <w:vAlign w:val="center"/>
          </w:tcPr>
          <w:p w:rsidR="00515374" w:rsidRPr="00515374" w:rsidRDefault="00515374" w:rsidP="005153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</w:tr>
      <w:tr w:rsidR="000263A3" w:rsidRPr="00515374" w:rsidTr="00515374">
        <w:trPr>
          <w:trHeight w:hRule="exact" w:val="2866"/>
        </w:trPr>
        <w:tc>
          <w:tcPr>
            <w:tcW w:w="156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Основной целью проекта «Борьба с онкологическими заболеваниями» является снижение смертности от </w:t>
            </w:r>
            <w:proofErr w:type="gram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новообразований</w:t>
            </w:r>
            <w:proofErr w:type="gram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в том числе от злокачественных. </w:t>
            </w:r>
            <w:proofErr w:type="gram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Основными показателями регионального проекта являются достижение в 2024 году: увеличения доли злокачественных новообразований, выявленных на ранних стадиях (I-II стадии) до 57,0 %, увеличение удельного веса больных со злокачественными новообразованиями, состоящих на учете 5 лет и более до 56,6% и снижение показателя одногодичной летальности больных со злокачественными новообразованиями (умерли в течение первого года с момента установления диагноза из числа больных, впервые взятых</w:t>
            </w:r>
            <w:proofErr w:type="gram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на учет в предыдущем году) до 17,3%.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Основной задачей проекта является разработка и реализация программы борьбы с онкологическими заболеваниями (далее – Программа).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рамках разработки и реализации Программы предполагается достижение следующих основных результатов: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Организация сети центров амбулаторной онкологической помощи на базе             СПб ГБУЗ «Городской клинический онкологический диспансер», СПб ГБУЗ «Городской консультативно-диагностический центр №1», СПб ГБУЗ «Городская поликлиника №71», СПб ГБУЗ «Онкологический диспансер Московского района», СПб ГБУЗ «Городская поликлиника №77»,         СПб ГБУЗ «Консультативно диагностическая поликлиника №1 Приморского района», СПб ГБУЗ «Городская поликлиника №109»,          СПб ГБУЗ «Городская больница №40 Курортного района», СПб ГБУЗ «Городская поликлиника</w:t>
            </w:r>
            <w:proofErr w:type="gram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№17», СПб ГБУЗ «Городская поликлиника №60», СПб ГБУЗ «Городская поликлиника №39», СПб ГБУЗ «Городская поликлиника №43», СПб ГБУЗ «Городская поликлиника №104»,           СПб ГБУЗ «Городская поликлиника №106», СПб ГБУЗ «Николаевская больница», СПб ГБУЗ «Городская поликлиника №28», СПб ГБУЗ «Городская поликлиника №3».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Переоснащение сети региональных онкологических диспансеров/больниц.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Создание </w:t>
            </w:r>
            <w:proofErr w:type="spell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референс</w:t>
            </w:r>
            <w:proofErr w:type="spell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-центров </w:t>
            </w:r>
            <w:proofErr w:type="spell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иммуногистохимических</w:t>
            </w:r>
            <w:proofErr w:type="spell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патоморфологических исследований и лучевых методов исследований;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Для достижения указанных результатов необходимо реализовать комплекс мероприятий направленных </w:t>
            </w:r>
            <w:proofErr w:type="gram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</w:t>
            </w:r>
            <w:proofErr w:type="gram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Профилактику и предупреждение развития онкологических заболеваний, посредством снижения потребления табачной и алкогольной продукции, формирования культуры здорового образа жизни, </w:t>
            </w:r>
            <w:proofErr w:type="gram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контроля за</w:t>
            </w:r>
            <w:proofErr w:type="gram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выбросами канцерогенных веществ в окружающую среду.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Раннее выявление онкологических заболеваний путем проведения медицинских осмотров и </w:t>
            </w:r>
            <w:proofErr w:type="spell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скринингов</w:t>
            </w:r>
            <w:proofErr w:type="spell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, выявления пациентов входящих в группу высокого риска, в том числе генетически обусловленного, развития/наличия онкологического заболевания, повышения </w:t>
            </w:r>
            <w:proofErr w:type="spell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онконастороженности</w:t>
            </w:r>
            <w:proofErr w:type="spell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врачей и пациентов.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Сокращение сроков диагностики и повышение ее и качества, путем создания на базе многопрофильных больниц и центров амбулаторной онкологической помощи, обладающих полным спектром оборудования и специалистов, необходимых условий для комплексной и своевременной диагностики основных видов злокачественных новообразований. Внедрение своевременных методов диагностики. 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Совершенствование контроля качества оказания медицинской помощи пациентам с онкологическими заболеваниями посредством создания сети окружных </w:t>
            </w:r>
            <w:proofErr w:type="spell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референс</w:t>
            </w:r>
            <w:proofErr w:type="spell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-центров </w:t>
            </w:r>
            <w:proofErr w:type="spell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иммуногистохимических</w:t>
            </w:r>
            <w:proofErr w:type="spell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, патоморфологических исследований и лучевых методов исследований. 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1B10A6" w:rsidRDefault="00CE544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Организация на базе ГБУЗ «Санкт-Петербургский клинический научно-практический центр специализированных видов медицинской помощи (онкологический)» </w:t>
            </w:r>
            <w:proofErr w:type="spell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референсного</w:t>
            </w:r>
            <w:proofErr w:type="spell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центра по проведению морфологических исследований. </w:t>
            </w:r>
          </w:p>
          <w:p w:rsidR="000263A3" w:rsidRPr="001B10A6" w:rsidRDefault="000263A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263A3" w:rsidRPr="00515374" w:rsidRDefault="00CE544F" w:rsidP="001B10A6">
            <w:pPr>
              <w:spacing w:line="230" w:lineRule="auto"/>
            </w:pPr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Повышение качества и эффективности лечения онкологических заболеваний путем модернизации материально-технической базы онкологических центров и диспансеров, в том числе </w:t>
            </w:r>
            <w:proofErr w:type="spellStart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иммуногистохимических</w:t>
            </w:r>
            <w:proofErr w:type="spellEnd"/>
            <w:r w:rsidRPr="001B1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, патоморфологических и генетических лабораторий, развития инфраструктуры объектов ядерной медицины. Внедрение клинических рекомендаций и протоколов лечения больных с онкологическими заболеваниями.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515374">
        <w:trPr>
          <w:trHeight w:hRule="exact" w:val="2192"/>
        </w:trPr>
        <w:tc>
          <w:tcPr>
            <w:tcW w:w="156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  <w:tr w:rsidR="000263A3" w:rsidRPr="00515374" w:rsidTr="001B10A6">
        <w:trPr>
          <w:trHeight w:hRule="exact" w:val="4009"/>
        </w:trPr>
        <w:tc>
          <w:tcPr>
            <w:tcW w:w="156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26" w:type="dxa"/>
            <w:tcBorders>
              <w:left w:val="single" w:sz="5" w:space="0" w:color="000000"/>
            </w:tcBorders>
          </w:tcPr>
          <w:p w:rsidR="000263A3" w:rsidRPr="00515374" w:rsidRDefault="000263A3"/>
        </w:tc>
      </w:tr>
    </w:tbl>
    <w:p w:rsidR="001B10A6" w:rsidRDefault="001B10A6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5301"/>
        <w:gridCol w:w="1290"/>
        <w:gridCol w:w="1289"/>
        <w:gridCol w:w="2722"/>
        <w:gridCol w:w="4167"/>
      </w:tblGrid>
      <w:tr w:rsidR="000263A3" w:rsidRPr="00515374" w:rsidTr="00515374">
        <w:trPr>
          <w:trHeight w:hRule="exact" w:val="430"/>
        </w:trPr>
        <w:tc>
          <w:tcPr>
            <w:tcW w:w="15629" w:type="dxa"/>
            <w:gridSpan w:val="7"/>
            <w:shd w:val="clear" w:color="auto" w:fill="auto"/>
          </w:tcPr>
          <w:p w:rsidR="000263A3" w:rsidRPr="00515374" w:rsidRDefault="001B10A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0263A3" w:rsidRPr="00515374" w:rsidTr="00515374">
        <w:trPr>
          <w:trHeight w:hRule="exact" w:val="573"/>
        </w:trPr>
        <w:tc>
          <w:tcPr>
            <w:tcW w:w="11462" w:type="dxa"/>
            <w:gridSpan w:val="6"/>
          </w:tcPr>
          <w:p w:rsidR="000263A3" w:rsidRPr="00515374" w:rsidRDefault="000263A3"/>
        </w:tc>
        <w:tc>
          <w:tcPr>
            <w:tcW w:w="4167" w:type="dxa"/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0263A3" w:rsidRPr="00515374" w:rsidTr="001B10A6">
        <w:trPr>
          <w:trHeight w:hRule="exact" w:val="835"/>
        </w:trPr>
        <w:tc>
          <w:tcPr>
            <w:tcW w:w="11462" w:type="dxa"/>
            <w:gridSpan w:val="6"/>
          </w:tcPr>
          <w:p w:rsidR="000263A3" w:rsidRPr="00515374" w:rsidRDefault="000263A3"/>
        </w:tc>
        <w:tc>
          <w:tcPr>
            <w:tcW w:w="4167" w:type="dxa"/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онкологическими заболеваниями (город федерального значения Санкт-Петербург)</w:t>
            </w:r>
          </w:p>
        </w:tc>
      </w:tr>
      <w:tr w:rsidR="000263A3" w:rsidRPr="00515374" w:rsidTr="00515374">
        <w:trPr>
          <w:trHeight w:hRule="exact" w:val="144"/>
        </w:trPr>
        <w:tc>
          <w:tcPr>
            <w:tcW w:w="860" w:type="dxa"/>
            <w:gridSpan w:val="2"/>
            <w:shd w:val="clear" w:color="auto" w:fill="auto"/>
          </w:tcPr>
          <w:p w:rsidR="000263A3" w:rsidRPr="00515374" w:rsidRDefault="000263A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5"/>
            <w:shd w:val="clear" w:color="auto" w:fill="auto"/>
            <w:vAlign w:val="center"/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263A3" w:rsidRPr="00515374" w:rsidTr="00515374">
        <w:trPr>
          <w:trHeight w:hRule="exact" w:val="716"/>
        </w:trPr>
        <w:tc>
          <w:tcPr>
            <w:tcW w:w="15629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54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85 субъектах Российской Федерации разработаны и утверждены региональные программы "Борьба с онкологическими заболеваниями""</w:t>
            </w:r>
            <w:r w:rsidRPr="00515374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263A3" w:rsidRPr="00515374" w:rsidRDefault="000263A3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и реализации региональных программ «Борьба с онкологическими заболеваниями», разработаны требования к региональным программам «Борьба онкологическими заболеваниями» (далее – требования) предусматривающие реализацию комплекса мер, направленных, в том числе на совершенствование профилактики и раннего выявления злокачественных новообразований, на повышение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эффективности диагностики и лечения злокачественных новообразований, в том числе с применением эффективных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6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54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  <w:tr w:rsidR="000263A3" w:rsidRPr="00515374" w:rsidTr="00515374">
        <w:trPr>
          <w:trHeight w:hRule="exact" w:val="16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54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</w:tbl>
    <w:p w:rsidR="004343F1" w:rsidRDefault="004343F1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0263A3" w:rsidRPr="00515374" w:rsidTr="00515374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1B10A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0263A3" w:rsidRPr="00515374" w:rsidTr="00515374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28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методов диагностики злокачественных новообразований и использованием телемедицинских технологий, внедрение высокоэффективных радиологических, химиотерапевтических и комбинированных хирургических методов лечения с использованием клинических рекомендаций, обеспечение полного цикла при применении химиотерапевтического лечения у больных со злокачественными новообразованиями, повышение доступности высокотехнологичных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помощи населению, развитие реабилитации онкологических больных, внедрение современных программ реабилитации онкологических больных и программ психосоциальной поддержки онкологических больных. Во всех субъектах Российской Федерации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63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  <w:tr w:rsidR="000263A3" w:rsidRPr="00515374" w:rsidTr="004343F1">
        <w:trPr>
          <w:trHeight w:hRule="exact" w:val="283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</w:tbl>
    <w:p w:rsidR="001B10A6" w:rsidRDefault="001B10A6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0263A3" w:rsidRPr="00515374" w:rsidTr="00515374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1B10A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24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основании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требований разработаны и утверждены региональные программы «Борьба с онкологическими заболеваниями».</w:t>
            </w:r>
            <w:r w:rsidR="001B10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Координационным центром в рамках государственного задания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4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"Документ утвержден (подписан)"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"Документ опубликован"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"Публикация документа"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0263A3" w:rsidRPr="00515374" w:rsidRDefault="000263A3"/>
        </w:tc>
      </w:tr>
    </w:tbl>
    <w:p w:rsidR="001B10A6" w:rsidRDefault="001B10A6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1B10A6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</w:tr>
      <w:tr w:rsidR="001B10A6" w:rsidRPr="00515374" w:rsidTr="000E7263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</w:tr>
      <w:tr w:rsidR="001B10A6" w:rsidRPr="00515374" w:rsidTr="000E726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"Документ утвержден (подписан)"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"Утверждена региональная программа Санкт-Петербурга "Борьба с онкологическими заболеваниями""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"Совершенствование системы оказания медицинской помощи больным онкологическими заболеваниями"</w:t>
            </w:r>
            <w:r w:rsidRPr="00515374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1B10A6">
        <w:trPr>
          <w:trHeight w:hRule="exact" w:val="130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"Освоены средства бюджета Санкт-Петербурга, выделенные на совершенствование системы оказания медицинской помощи больным онкологическими заболеваниями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1B10A6">
        <w:trPr>
          <w:trHeight w:hRule="exact" w:val="13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"Освоение средств бюджета Санкт-Петербурга, выделенных на совершенствование системы оказания медицинской помощи больным онкологическими заболеваниями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"Освоены средства бюджета Санкт-Петербурга, выделенные на совершенствование системы оказания медицинской помощи больным онкологическими заболеваниями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"Освоение средств бюджета Санкт-Петербурга, выделенные на совершенствование системы оказания медицинской помощи больным онкологическими заболеваниями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0263A3" w:rsidRPr="00515374" w:rsidRDefault="000263A3"/>
        </w:tc>
      </w:tr>
    </w:tbl>
    <w:p w:rsidR="001B10A6" w:rsidRDefault="001B10A6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1B10A6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</w:tr>
      <w:tr w:rsidR="001B10A6" w:rsidRPr="00515374" w:rsidTr="000E726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"Финансовое обеспечение оказания медицинской помощи больным с онкологическими заболеваниями в соответствии с клиническими рекомендациями "</w:t>
            </w:r>
            <w:r w:rsidRPr="00515374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25.02.2020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1B10A6">
        <w:trPr>
          <w:trHeight w:hRule="exact" w:val="90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1B10A6">
        <w:trPr>
          <w:trHeight w:hRule="exact" w:val="141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25.02.2021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</w:tbl>
    <w:p w:rsidR="004343F1" w:rsidRDefault="004343F1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1B10A6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</w:tr>
      <w:tr w:rsidR="001B10A6" w:rsidRPr="00515374" w:rsidTr="000E726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25.02.2022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25.02.2023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"Мониторинг оказания онкологической помощи населению, в том числе учет законченных случаев химиотерапии, лучевой терапии, комбинированного и хирургического лечения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25.02.2024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Стожаров Вадим Владимирович, Заместитель директора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</w:tbl>
    <w:p w:rsidR="001B10A6" w:rsidRDefault="001B10A6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0263A3" w:rsidRPr="00515374" w:rsidTr="00515374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"Внедрение региональной централизованной информационной системы «Организация оказания медицинской помощи больным онкологическими заболеваниями»"</w:t>
            </w:r>
            <w:r w:rsidRPr="00515374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280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"Внедрение региональной централизованной информационной системы «Организация оказания медицинской помощи больным онкологическими заболеваниями» осуществляется в рамках регионального  проекта Санкт-Петербурга «Создание единого цифрового контура в здравоохранении на основе единой государственной информационной системы здравоохранения (ЕГИСЗ)» Национального проекта «Здравоохранение»"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280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и внедрение региональной централизованной информационной системы «Организация оказания медицинской помощи больным онкологическими заболеваниями» в рамках регионального проекта Санкт-Петербурга «Создание единого цифрового контура в здравоохранении на основе единой государственной информационной системы здравоохранения (ЕГИСЗ)» Национального проекта «Здравоохранение»"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 Комитета по здравоохранению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(диспансеров/больниц)"</w:t>
            </w:r>
            <w:r w:rsidRPr="00515374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1B10A6" w:rsidRDefault="001B10A6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1B10A6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</w:tr>
      <w:tr w:rsidR="001B10A6" w:rsidRPr="00515374" w:rsidTr="000E726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"Переоснащены медицинским оборудованием региональные медицинские организации, оказывающие помощь больным онкологическими заболеваниями (диспансеров/больниц)"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09.01.2020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"Переоснащены медицинским оборудованием региональные медицинские организации, оказывающие помощь больным онкологическими заболеваниями (диспансеров/больниц)"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09.01.2021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1B10A6" w:rsidRDefault="001B10A6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1B10A6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</w:tr>
      <w:tr w:rsidR="001B10A6" w:rsidRPr="00515374" w:rsidTr="000E726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"Переоснащены медицинским оборудованием региональные медицинские организации, оказывающие помощь больным онкологическими заболеваниями (диспансеров/больниц)"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09.01.2022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"Организовано не менее 420 центров амбулаторной онкологической помощи "</w:t>
            </w:r>
            <w:r w:rsidRPr="00515374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"Принято решение о создании (реорганизации) организации (структурного подразделения)"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"Определены медицинские организации, на базе которых будут созданы 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8 центров амбулаторной онкологической помощи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здравоохранению Санкт-Петербурга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1B10A6" w:rsidRDefault="001B10A6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1B10A6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1B10A6" w:rsidRPr="00515374" w:rsidTr="000E7263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</w:tr>
      <w:tr w:rsidR="001B10A6" w:rsidRPr="00515374" w:rsidTr="000E726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здравоохранению Санкт-Петербурга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Локальные акты о создании центров амбулаторной онкологической помощи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"Локальные акты о создании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Локальные акты о создании центров амбулаторной онкологической помощи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"Определены медицинские организации, на базе которых будут созданы 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5 центров амбулаторной онкологической помощи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"определение медицинских организаций, на базе которых будут созданы 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5 центров амбулаторной онкологической помощи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</w:tbl>
    <w:p w:rsidR="001B10A6" w:rsidRDefault="001B10A6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1B10A6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1B10A6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/>
        </w:tc>
      </w:tr>
      <w:tr w:rsidR="001B10A6" w:rsidRPr="00515374" w:rsidTr="000E726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1B10A6" w:rsidRPr="00515374" w:rsidTr="000E726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10A6" w:rsidRPr="00515374" w:rsidRDefault="001B10A6" w:rsidP="000E726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10A6" w:rsidRPr="00515374" w:rsidRDefault="001B10A6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здравоохранению Санкт-Петербурга</w:t>
            </w:r>
          </w:p>
          <w:p w:rsidR="001B10A6" w:rsidRPr="00515374" w:rsidRDefault="001B10A6" w:rsidP="000E726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здравоохранению Санкт-Петербурга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Локальные акты о создании центров амбулаторной онкологической помощи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Локальные акты о создании центров амбулаторной онкологической помощи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Локальные акты о создании центров амбулаторной онкологической помощи </w:t>
            </w:r>
          </w:p>
          <w:p w:rsidR="000263A3" w:rsidRPr="00515374" w:rsidRDefault="000263A3"/>
        </w:tc>
      </w:tr>
    </w:tbl>
    <w:p w:rsidR="00AB3808" w:rsidRDefault="00AB3808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AB3808" w:rsidRPr="00515374" w:rsidTr="000E7263">
        <w:trPr>
          <w:trHeight w:hRule="exact" w:val="429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</w:tr>
      <w:tr w:rsidR="00AB3808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B3808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</w:tr>
      <w:tr w:rsidR="00AB3808" w:rsidRPr="00515374" w:rsidTr="000E726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"Определены медицинские организации, на базе которых будут созданы 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 центра амбулаторной онкологической помощи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23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"Определение медицинских организаций, на базе которых будут созданы 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 центра амбулаторной онкологической помощи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здравоохранению Санкт-Петербурга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здравоохранению Санкт-Петербурга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Локальные акты о создании центров амбулаторной онкологической помощи</w:t>
            </w:r>
          </w:p>
          <w:p w:rsidR="000263A3" w:rsidRPr="00515374" w:rsidRDefault="000263A3"/>
        </w:tc>
      </w:tr>
    </w:tbl>
    <w:p w:rsidR="00AB3808" w:rsidRDefault="00AB3808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AB3808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</w:tr>
      <w:tr w:rsidR="00AB3808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B3808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</w:tr>
      <w:tr w:rsidR="00AB3808" w:rsidRPr="00515374" w:rsidTr="000E726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"Локальные акты о создании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Локальные акты о создании центров амбулаторной онкологической помощи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"Определены медицинские организации, на базе которых будут созданы 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центра амбулаторной онкологической помощи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23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"Определение медицинских организаций, на базе которых будут созданы 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 центра амбулаторной онкологической помощи</w:t>
            </w:r>
          </w:p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здравоохранению Санкт-Петербурга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здравоохранению Санкт-Петербурга</w:t>
            </w:r>
          </w:p>
          <w:p w:rsidR="000263A3" w:rsidRPr="00515374" w:rsidRDefault="000263A3"/>
        </w:tc>
      </w:tr>
    </w:tbl>
    <w:p w:rsidR="004343F1" w:rsidRDefault="004343F1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0263A3" w:rsidRPr="00515374" w:rsidTr="00515374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AB38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263A3" w:rsidRPr="00515374" w:rsidTr="00515374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6.20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 Комитета по здравоохранению Санкт-Петербурга"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6.20.1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Локальные акты о создании центров амбулаторной онкологической помощи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"Локальные акты о создании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6.21.1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центров амбулаторной онкологической помощи"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Локальные акты о создании центров амбулаторной онкологической помощи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 "</w:t>
            </w:r>
            <w:r w:rsidRPr="00515374"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AB3808">
        <w:trPr>
          <w:trHeight w:hRule="exact" w:val="13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AB3808" w:rsidRPr="00515374" w:rsidTr="000E7263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B3808" w:rsidRPr="00515374" w:rsidRDefault="00AB3808" w:rsidP="000E726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B3808" w:rsidRPr="00515374" w:rsidRDefault="00AB3808" w:rsidP="000E7263"/>
        </w:tc>
      </w:tr>
    </w:tbl>
    <w:p w:rsidR="00AB3808" w:rsidRDefault="00AB3808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0263A3" w:rsidRPr="00515374" w:rsidTr="00515374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AB38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"Определены 7 медицинские организации, оказывающие помощь больным с онкологическими заболеваниями, (диспансер/больниц) участвующие в переоснащении медицинским оборудованием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медицинских организаций, оказывающих помощь больным с онкологическими заболеваниями, (диспансер/больниц) участвующих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здравоохранению Санкт-Петербурга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"Отчеты Санкт-Петербурга о ходе реализации соглашения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282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"Реализация соглашения с Министерством здравоохранения Российской Федерации о предоставлении иного межбюджетного трансфера из федерального  бюджета бюджету Санкт-Петербурга на переоснащение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Отчеты Санкт-Петербурга о ходе реализации соглашения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с онкологическими заболеваниями, медицинским оборудованием </w:t>
            </w:r>
          </w:p>
          <w:p w:rsidR="000263A3" w:rsidRPr="00515374" w:rsidRDefault="000263A3"/>
        </w:tc>
      </w:tr>
    </w:tbl>
    <w:p w:rsidR="00AB3808" w:rsidRDefault="00AB3808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0263A3" w:rsidRPr="00515374" w:rsidTr="00515374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63A3" w:rsidRPr="00515374" w:rsidRDefault="00AB38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0263A3" w:rsidRPr="00515374" w:rsidTr="00515374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263A3" w:rsidRPr="00515374" w:rsidTr="00515374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0263A3"/>
        </w:tc>
      </w:tr>
      <w:tr w:rsidR="000263A3" w:rsidRPr="00515374" w:rsidTr="00515374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"Заключены соглашения с Министерством здравоохранения Российской Федерации о предоставлении иного межбюджетного трансфера из федерального бюджета бюджету Санкт-Петербурга на переоснащение региональных медицинских организаций, оказывающих помощь больным онкологическими заболеваниями, медицинским оборудованием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22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"Заключение соглашения с Министерством здравоохранения Российской Федерации о  </w:t>
            </w:r>
            <w:proofErr w:type="spellStart"/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proofErr w:type="spellEnd"/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предоставлении иного межбюджетного трансфера из федерального бюджета бюджету Санкт-Петербурга на переоснащение  медицинских организаций, оказывающих помощь больным онкологическими заболеваниями, медицинским оборудованием."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 w:rsidP="00AB38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"Реализованы соглашения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AB3808" w:rsidRDefault="00AB3808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AB3808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AB3808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AB3808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/>
        </w:tc>
      </w:tr>
      <w:tr w:rsidR="00AB3808" w:rsidRPr="00515374" w:rsidTr="000E726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3808" w:rsidRPr="00515374" w:rsidRDefault="00AB3808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202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"Реализовано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5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</w:t>
            </w:r>
            <w:r w:rsidR="000E7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с Министерством здравоохранения Российской Федерации о предоставлении иного межбюджетного трансфера из федерального бюджета бюджету Санкт-Петербурга  на переоснащение региональных медицинских организаций, оказывающих помощь больным онкологическими заболеваниями, медицинским оборудованием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</w:t>
            </w:r>
            <w:r w:rsidR="000E7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с Министерством здравоохранения Российской Федерации о  предоставлении иного межбюджетного трансфера из федерального бюджета бюджету Санкт-Петербурга на переоснащение  медицинских организаций, оказывающих помощь больным онкологическими заболеваниями, медицинским оборудованием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."</w:t>
            </w:r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"Определены 7 медицинских организации, оказывающие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0E7263" w:rsidRDefault="000E7263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0E7263" w:rsidRPr="00515374" w:rsidTr="000E7263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E7263" w:rsidRPr="00515374" w:rsidRDefault="00016A1F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0E7263" w:rsidRPr="00515374" w:rsidTr="000E7263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E7263" w:rsidRPr="00515374" w:rsidTr="000E7263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/>
        </w:tc>
      </w:tr>
      <w:tr w:rsidR="000E7263" w:rsidRPr="00515374" w:rsidTr="000E7263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26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14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"Определены 7 медицинских организации, оказывающие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</w:t>
            </w:r>
            <w:r w:rsidR="000E7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"Реализовано соглашение с Министерством здравоохранения Российской Федерации о предоставлении иного межбюджетного трансфера из федерального бюджета бюджету Санкт-Петербурга  на переоснащение региональных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0E7263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"Реализовано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соглашение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заключенное с Министерством здравоохранения  Российской Федерации о предоставлении иного межбюджетного трансфера из федерального бюджета бюджету Санкт-Петербурга на переоснащение 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02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  <w:r w:rsidR="000E7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016A1F" w:rsidRDefault="00016A1F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016A1F" w:rsidRPr="00515374" w:rsidTr="00015576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</w:tr>
      <w:tr w:rsidR="00016A1F" w:rsidRPr="00515374" w:rsidTr="00015576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16A1F" w:rsidRPr="00515374" w:rsidTr="00015576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/>
        </w:tc>
      </w:tr>
      <w:tr w:rsidR="00016A1F" w:rsidRPr="00515374" w:rsidTr="00015576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015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515374">
        <w:trPr>
          <w:trHeight w:hRule="exact" w:val="202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0E726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  <w:r w:rsidR="000E72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"Заключено 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  <w:r w:rsidR="00F33B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"Определено 7 медицинских организаций, оказывающих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  <w:r w:rsidR="00F33B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7 медицинских организаций, оказывающих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016A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</w:t>
            </w:r>
            <w:r w:rsidR="00016A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AB3808">
        <w:trPr>
          <w:trHeight w:hRule="exact" w:val="19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  <w:r w:rsidR="00F33B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"Реализовано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</w:t>
            </w:r>
            <w:r w:rsidR="00016A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иями, медицинским оборудованием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016A1F" w:rsidRDefault="00016A1F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016A1F" w:rsidRPr="00515374" w:rsidTr="00EE28FD">
        <w:trPr>
          <w:trHeight w:hRule="exact" w:val="429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</w:tr>
      <w:tr w:rsidR="00016A1F" w:rsidRPr="00515374" w:rsidTr="00EE28FD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16A1F" w:rsidRPr="00515374" w:rsidTr="00EE28FD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/>
        </w:tc>
      </w:tr>
      <w:tr w:rsidR="00016A1F" w:rsidRPr="00515374" w:rsidTr="00EE28FD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6A1F" w:rsidRPr="00515374" w:rsidRDefault="00016A1F" w:rsidP="00EE28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AB3808">
        <w:trPr>
          <w:trHeight w:hRule="exact" w:val="25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</w:t>
            </w:r>
            <w:r w:rsidR="00F33B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C97E8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"Реализовано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Санкт-Петербурга о реализации соглашения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оборудованием.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"Определено 3 медицинских организации, оказывающих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515374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3 медицинских организаций, оказывающих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</w:t>
            </w:r>
            <w:r w:rsidR="00F33B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515374">
        <w:trPr>
          <w:trHeight w:hRule="exact" w:val="202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7.14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F33B2B" w:rsidRDefault="00F33B2B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F33B2B" w:rsidRPr="00515374" w:rsidTr="00F33B2B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</w:tr>
      <w:tr w:rsidR="00F33B2B" w:rsidRPr="00515374" w:rsidTr="00F33B2B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F33B2B" w:rsidRPr="00515374" w:rsidTr="00F33B2B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/>
        </w:tc>
      </w:tr>
      <w:tr w:rsidR="00F33B2B" w:rsidRPr="00515374" w:rsidTr="00F33B2B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B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F33B2B">
        <w:trPr>
          <w:trHeight w:hRule="exact" w:val="202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7.14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"Заключено 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0263A3" w:rsidRPr="00515374" w:rsidRDefault="000263A3"/>
        </w:tc>
      </w:tr>
      <w:tr w:rsidR="000263A3" w:rsidRPr="00515374" w:rsidTr="00F33B2B">
        <w:trPr>
          <w:trHeight w:hRule="exact" w:val="202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"Реализовано соглашение о предоставлении иного межбюджетного трансфера из федерального бюджета бюджету Санкт-Петербурга на переоснащение 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F33B2B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"Реализовано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соглашение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заключенное с Министерством здравоохранения  Российской Федерации о предоставлении иного межбюджетного трансфера из федерального бюджета бюджету Санкт-Петербурга на переоснащение 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F33B2B">
        <w:trPr>
          <w:trHeight w:hRule="exact" w:val="191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7.16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 w:rsidP="004343F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F33B2B" w:rsidRDefault="00F33B2B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F33B2B" w:rsidRPr="00515374" w:rsidTr="00F33B2B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</w:tr>
      <w:tr w:rsidR="00F33B2B" w:rsidRPr="00515374" w:rsidTr="00F33B2B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F33B2B" w:rsidRPr="00515374" w:rsidTr="00F33B2B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/>
        </w:tc>
      </w:tr>
      <w:tr w:rsidR="00F33B2B" w:rsidRPr="00515374" w:rsidTr="00F33B2B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EB6E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F33B2B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7.16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4343F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"Заключено 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0263A3" w:rsidRPr="00515374" w:rsidRDefault="000263A3"/>
        </w:tc>
      </w:tr>
      <w:tr w:rsidR="000263A3" w:rsidRPr="00515374" w:rsidTr="00F33B2B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7.17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"Определено 7 медицинских организаций, оказывающих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F33B2B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</w:t>
            </w:r>
            <w:r w:rsidR="00F33B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7 медицинских организаций, оказывающих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4343F1">
        <w:trPr>
          <w:trHeight w:hRule="exact" w:val="181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7.18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"Реализовано соглашение о предоставлении иного межбюджетного трансфера из федерального бюджета бюджету Санкт-Петербурга на переоснащение 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F33B2B" w:rsidRDefault="00F33B2B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F33B2B" w:rsidRPr="00515374" w:rsidTr="00385236">
        <w:trPr>
          <w:trHeight w:hRule="exact" w:val="430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</w:tr>
      <w:tr w:rsidR="00F33B2B" w:rsidRPr="00515374" w:rsidTr="00385236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F33B2B" w:rsidRPr="00515374" w:rsidTr="00385236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/>
        </w:tc>
      </w:tr>
      <w:tr w:rsidR="00F33B2B" w:rsidRPr="00515374" w:rsidTr="00385236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3B2B" w:rsidRPr="00515374" w:rsidRDefault="00F33B2B" w:rsidP="003852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4343F1">
        <w:trPr>
          <w:trHeight w:hRule="exact" w:val="22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7.18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"Реализовано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соглашение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заключенное с Министерством здравоохранения  Российской Федерации о предоставлении иного межбюджетного трансфера из федерального бюджета бюджету Санкт-Петербурга на переоснащение 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4343F1">
        <w:trPr>
          <w:trHeight w:hRule="exact" w:val="188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7.19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"Реализовано соглашение о предоставлении иного межбюджетного трансфера из федерального бюджета бюджету Санкт-Петербурга на переоснащение 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4343F1">
        <w:trPr>
          <w:trHeight w:hRule="exact" w:val="23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</w:t>
            </w:r>
            <w:r w:rsidR="00F33B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"Реализовано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соглашение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заключенное с Министерством здравоохранения  Российской Федерации о предоставлении иного межбюджетного трансфера из федерального бюджета бюджету Санкт-Петербурга на переоснащение  медицинских организаций, оказывающих помощь больным с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  <w:tr w:rsidR="000263A3" w:rsidRPr="00515374" w:rsidTr="004343F1">
        <w:trPr>
          <w:trHeight w:hRule="exact" w:val="181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7.20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</w:tbl>
    <w:p w:rsidR="00E05B0A" w:rsidRDefault="00E05B0A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45"/>
        <w:gridCol w:w="1290"/>
        <w:gridCol w:w="1289"/>
        <w:gridCol w:w="2722"/>
        <w:gridCol w:w="4167"/>
      </w:tblGrid>
      <w:tr w:rsidR="00E05B0A" w:rsidRPr="00515374" w:rsidTr="00CB7684">
        <w:trPr>
          <w:trHeight w:hRule="exact" w:val="429"/>
        </w:trPr>
        <w:tc>
          <w:tcPr>
            <w:tcW w:w="1562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</w:tr>
      <w:tr w:rsidR="00E05B0A" w:rsidRPr="00515374" w:rsidTr="00CB7684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5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E05B0A" w:rsidRPr="00515374" w:rsidTr="00CB7684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/>
        </w:tc>
        <w:tc>
          <w:tcPr>
            <w:tcW w:w="54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/>
        </w:tc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/>
        </w:tc>
      </w:tr>
      <w:tr w:rsidR="00E05B0A" w:rsidRPr="00515374" w:rsidTr="00CB7684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0A" w:rsidRPr="00515374" w:rsidRDefault="00E05B0A" w:rsidP="00CB76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263A3" w:rsidRPr="00515374" w:rsidTr="004343F1">
        <w:trPr>
          <w:trHeight w:hRule="exact" w:val="202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F33B2B" w:rsidP="00F33B2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7.20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"Заключено  соглашение о предоставлении иного межбюджетного трансфера из федерального бюджета бюджету Санкт-Петербурга на переоснащение медицинских организаций, оказывающих помощь больным онкологическими заболеваниями,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0263A3" w:rsidRPr="00515374" w:rsidRDefault="000263A3"/>
        </w:tc>
      </w:tr>
      <w:tr w:rsidR="000263A3" w:rsidRPr="00515374" w:rsidTr="004343F1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E05B0A" w:rsidP="00E05B0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"Определено 7 медицинских организаций, оказывающих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63A3" w:rsidRPr="00515374" w:rsidRDefault="000263A3"/>
        </w:tc>
      </w:tr>
      <w:tr w:rsidR="000263A3" w:rsidRPr="00515374" w:rsidTr="004343F1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E05B0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7.21</w:t>
            </w:r>
            <w:r w:rsidR="00CE544F"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"Определение 7 медицинских организаций, оказывающих помощь больным с онкологическими заболеваниями, (диспансер/больниц) участвующие в переоснащении медицинским оборудованием"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 w:rsidP="00E05B0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</w:t>
            </w:r>
            <w:r w:rsidR="00E05B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Антипов Евгений Юрьевич, Заместитель председателя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63A3" w:rsidRPr="00515374" w:rsidRDefault="00CE544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153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263A3" w:rsidRPr="00515374" w:rsidRDefault="000263A3"/>
        </w:tc>
      </w:tr>
    </w:tbl>
    <w:p w:rsidR="00CE544F" w:rsidRDefault="00CE544F" w:rsidP="004343F1">
      <w:bookmarkStart w:id="0" w:name="_GoBack"/>
      <w:bookmarkEnd w:id="0"/>
    </w:p>
    <w:sectPr w:rsidR="00CE544F" w:rsidSect="004343F1">
      <w:pgSz w:w="16834" w:h="11909" w:orient="landscape" w:code="9"/>
      <w:pgMar w:top="562" w:right="562" w:bottom="512" w:left="562" w:header="562" w:footer="512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263A3"/>
    <w:rsid w:val="00016A1F"/>
    <w:rsid w:val="000263A3"/>
    <w:rsid w:val="000573EC"/>
    <w:rsid w:val="00092C47"/>
    <w:rsid w:val="000E7263"/>
    <w:rsid w:val="001143A5"/>
    <w:rsid w:val="001B10A6"/>
    <w:rsid w:val="004343F1"/>
    <w:rsid w:val="00515374"/>
    <w:rsid w:val="0064615D"/>
    <w:rsid w:val="0069372E"/>
    <w:rsid w:val="00AB3808"/>
    <w:rsid w:val="00C602B2"/>
    <w:rsid w:val="00C97E85"/>
    <w:rsid w:val="00CE544F"/>
    <w:rsid w:val="00E05B0A"/>
    <w:rsid w:val="00F33B2B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  <w:style w:type="table" w:styleId="a3">
    <w:name w:val="Table Grid"/>
    <w:basedOn w:val="a1"/>
    <w:uiPriority w:val="39"/>
    <w:rsid w:val="005153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  <w:style w:type="table" w:styleId="a3">
    <w:name w:val="Table Grid"/>
    <w:basedOn w:val="a1"/>
    <w:uiPriority w:val="39"/>
    <w:rsid w:val="005153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20C6-09D1-48B7-8FDB-6668BA6C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46</Pages>
  <Words>9777</Words>
  <Characters>55729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RP_Bor'ba_s_onkologicheskimi_zabolevaniyami_(gorod_federal'nogo_znacheniya_Sankt-Peterburg)</vt:lpstr>
    </vt:vector>
  </TitlesOfParts>
  <Company>Stimulsoft Reports 2019.3.4 from 5 August 2019</Company>
  <LinksUpToDate>false</LinksUpToDate>
  <CharactersWithSpaces>65376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RP_Bor'ba_s_onkologicheskimi_zabolevaniyami_(gorod_federal'nogo_znacheniya_Sankt-Peterburg)</dc:title>
  <dc:subject>RP_Bor'ba_s_onkologicheskimi_zabolevaniyami_(gorod_federal'nogo_znacheniya_Sankt-Peterburg)</dc:subject>
  <dc:creator>Лаушкина Ольга Олеговна</dc:creator>
  <cp:lastModifiedBy>Яблонский Казимир Петрович</cp:lastModifiedBy>
  <cp:revision>10</cp:revision>
  <dcterms:created xsi:type="dcterms:W3CDTF">2020-03-13T08:45:00Z</dcterms:created>
  <dcterms:modified xsi:type="dcterms:W3CDTF">2020-08-26T13:05:00Z</dcterms:modified>
</cp:coreProperties>
</file>